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3C" w:rsidRPr="005441B3" w:rsidRDefault="00364D8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ATA da 35ª (Trigésima quinta)</w:t>
      </w:r>
      <w:r>
        <w:rPr>
          <w:rFonts w:ascii="Times New Roman" w:eastAsia="Times New Roman" w:hAnsi="Times New Roman" w:cs="Times New Roman"/>
          <w:sz w:val="24"/>
        </w:rPr>
        <w:t xml:space="preserve">, Sessão Ordinária da Câmara Municipal de Almas, Estado do Tocantins, aos 12 dias do mês de setembro de 2023, Às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que teve as seguint</w:t>
      </w:r>
      <w:r w:rsidR="00010BA0">
        <w:rPr>
          <w:rFonts w:ascii="Times New Roman" w:eastAsia="Times New Roman" w:hAnsi="Times New Roman" w:cs="Times New Roman"/>
          <w:sz w:val="24"/>
        </w:rPr>
        <w:t>es matérias, Convocação de Sessão Extraordiná</w:t>
      </w:r>
      <w:r>
        <w:rPr>
          <w:rFonts w:ascii="Times New Roman" w:eastAsia="Times New Roman" w:hAnsi="Times New Roman" w:cs="Times New Roman"/>
          <w:sz w:val="24"/>
        </w:rPr>
        <w:t>ria, para deliberação de projeto de nº 007/2023 de a</w:t>
      </w:r>
      <w:r w:rsidR="00010BA0">
        <w:rPr>
          <w:rFonts w:ascii="Times New Roman" w:eastAsia="Times New Roman" w:hAnsi="Times New Roman" w:cs="Times New Roman"/>
          <w:sz w:val="24"/>
        </w:rPr>
        <w:t>utoria do executivo municipal e</w:t>
      </w:r>
      <w:r>
        <w:rPr>
          <w:rFonts w:ascii="Times New Roman" w:eastAsia="Times New Roman" w:hAnsi="Times New Roman" w:cs="Times New Roman"/>
          <w:sz w:val="24"/>
        </w:rPr>
        <w:t xml:space="preserve"> veto total do executivo</w:t>
      </w:r>
      <w:r w:rsidR="00430616">
        <w:rPr>
          <w:rFonts w:ascii="Times New Roman" w:eastAsia="Times New Roman" w:hAnsi="Times New Roman" w:cs="Times New Roman"/>
          <w:sz w:val="24"/>
        </w:rPr>
        <w:t>.</w:t>
      </w:r>
      <w:r w:rsidR="005441B3">
        <w:rPr>
          <w:rFonts w:ascii="Times New Roman" w:eastAsia="Times New Roman" w:hAnsi="Times New Roman" w:cs="Times New Roman"/>
          <w:b/>
          <w:sz w:val="24"/>
        </w:rPr>
        <w:t xml:space="preserve"> </w:t>
      </w:r>
      <w:r w:rsidR="00010BA0">
        <w:rPr>
          <w:rFonts w:ascii="Times New Roman" w:eastAsia="Times New Roman" w:hAnsi="Times New Roman" w:cs="Times New Roman"/>
          <w:sz w:val="24"/>
        </w:rPr>
        <w:t xml:space="preserve">Logo após foi solicitado </w:t>
      </w:r>
      <w:proofErr w:type="gramStart"/>
      <w:r w:rsidR="00010BA0">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leitura da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 teve as seguintes matérias.</w:t>
      </w:r>
      <w:r w:rsidR="005441B3">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Projeto de lei n° 006/2023. </w:t>
      </w:r>
      <w:r>
        <w:rPr>
          <w:rFonts w:ascii="Times New Roman" w:eastAsia="Times New Roman" w:hAnsi="Times New Roman" w:cs="Times New Roman"/>
          <w:sz w:val="24"/>
        </w:rPr>
        <w:t xml:space="preserve">Autoria do Executivo Municipal. Regime de urgência. Dispõe sobre a autorização para o Poder Executivo repassar os recursos recebidos da união para cumprimento da Assistência Financeira complementar que trata a Emenda Constitucional nº 127/2022 e dá outras providencias. Protocolado dia 06 de setembro de 2023. </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projeto foi lido, discutido, votado e aprovado por unanimidade de votos ela 2ª vez.</w:t>
      </w:r>
      <w:r w:rsidR="005441B3">
        <w:rPr>
          <w:rFonts w:ascii="Times New Roman" w:eastAsia="Times New Roman" w:hAnsi="Times New Roman" w:cs="Times New Roman"/>
          <w:b/>
          <w:sz w:val="24"/>
        </w:rPr>
        <w:t xml:space="preserve"> </w:t>
      </w:r>
      <w:r>
        <w:rPr>
          <w:rFonts w:ascii="Times New Roman" w:eastAsia="Times New Roman" w:hAnsi="Times New Roman" w:cs="Times New Roman"/>
          <w:b/>
          <w:sz w:val="24"/>
        </w:rPr>
        <w:t>Parecer das Comissões</w:t>
      </w:r>
      <w:r>
        <w:rPr>
          <w:rFonts w:ascii="Times New Roman" w:eastAsia="Times New Roman" w:hAnsi="Times New Roman" w:cs="Times New Roman"/>
          <w:sz w:val="24"/>
        </w:rPr>
        <w:t xml:space="preserve">. Comissões de Finanças e Orçamento e Comissão de Constituição, Justiça e Redação. Comissão de administração, trabalho, transporte, agricultura desenvolvimento urbano e serviços públicos. Ao projeto de lei nº 007-2023. . </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parecer foi lido, discutido, votado e aprovado por unanimidade de votos.</w:t>
      </w:r>
      <w:r w:rsidR="005441B3">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Projeto de lei n° 007/2023. </w:t>
      </w:r>
      <w:r>
        <w:rPr>
          <w:rFonts w:ascii="Times New Roman" w:eastAsia="Times New Roman" w:hAnsi="Times New Roman" w:cs="Times New Roman"/>
          <w:sz w:val="24"/>
        </w:rPr>
        <w:t xml:space="preserve">Autoria do Executivo Municipal. Regime de urgência. Dispõe sobre a Desafetação de área publica institucional que especifica, torna área de habitação de interesse social e autoriza doação para entidade privada sem fins lucrativos, para a construção de moradia popular e dá outras providências. Protocolado dia 11 de setembro de 2023. </w:t>
      </w:r>
      <w:r w:rsidR="009C6419">
        <w:rPr>
          <w:rFonts w:ascii="Times New Roman" w:eastAsia="Times New Roman" w:hAnsi="Times New Roman" w:cs="Times New Roman"/>
          <w:b/>
          <w:sz w:val="24"/>
        </w:rPr>
        <w:t>Parecer das Comissões</w:t>
      </w:r>
      <w:r w:rsidR="009C6419">
        <w:rPr>
          <w:rFonts w:ascii="Times New Roman" w:eastAsia="Times New Roman" w:hAnsi="Times New Roman" w:cs="Times New Roman"/>
          <w:sz w:val="24"/>
        </w:rPr>
        <w:t>. Comissão de Constituição, Justiça e Redação. Ao Veto Total nº 001/2023, o parecer foi lido, discutido, votado e aprovado por unanimidade de votos.</w:t>
      </w:r>
      <w:r w:rsidR="005441B3">
        <w:rPr>
          <w:rFonts w:ascii="Times New Roman" w:eastAsia="Times New Roman" w:hAnsi="Times New Roman" w:cs="Times New Roman"/>
          <w:b/>
          <w:sz w:val="24"/>
        </w:rPr>
        <w:t xml:space="preserve"> </w:t>
      </w:r>
      <w:r>
        <w:rPr>
          <w:rFonts w:ascii="Times New Roman" w:eastAsia="Times New Roman" w:hAnsi="Times New Roman" w:cs="Times New Roman"/>
          <w:sz w:val="24"/>
        </w:rPr>
        <w:t>O senhor presidente franqueou a tribuna aos v</w:t>
      </w:r>
      <w:r w:rsidR="005441B3">
        <w:rPr>
          <w:rFonts w:ascii="Times New Roman" w:eastAsia="Times New Roman" w:hAnsi="Times New Roman" w:cs="Times New Roman"/>
          <w:sz w:val="24"/>
        </w:rPr>
        <w:t xml:space="preserve">isitantes por </w:t>
      </w:r>
      <w:proofErr w:type="gramStart"/>
      <w:r w:rsidR="005441B3">
        <w:rPr>
          <w:rFonts w:ascii="Times New Roman" w:eastAsia="Times New Roman" w:hAnsi="Times New Roman" w:cs="Times New Roman"/>
          <w:sz w:val="24"/>
        </w:rPr>
        <w:t>5</w:t>
      </w:r>
      <w:proofErr w:type="gramEnd"/>
      <w:r w:rsidR="005441B3">
        <w:rPr>
          <w:rFonts w:ascii="Times New Roman" w:eastAsia="Times New Roman" w:hAnsi="Times New Roman" w:cs="Times New Roman"/>
          <w:sz w:val="24"/>
        </w:rPr>
        <w:t xml:space="preserve"> (cinco) minutos. </w:t>
      </w:r>
      <w:r w:rsidR="00010BA0">
        <w:rPr>
          <w:rFonts w:ascii="Times New Roman" w:eastAsia="Times New Roman" w:hAnsi="Times New Roman" w:cs="Times New Roman"/>
          <w:sz w:val="24"/>
        </w:rPr>
        <w:t xml:space="preserve">Fez o uso da tribuna o </w:t>
      </w:r>
      <w:proofErr w:type="gramStart"/>
      <w:r w:rsidR="00010BA0">
        <w:rPr>
          <w:rFonts w:ascii="Times New Roman" w:eastAsia="Times New Roman" w:hAnsi="Times New Roman" w:cs="Times New Roman"/>
          <w:sz w:val="24"/>
        </w:rPr>
        <w:t>vice prefeito</w:t>
      </w:r>
      <w:proofErr w:type="gramEnd"/>
      <w:r w:rsidR="00010BA0">
        <w:rPr>
          <w:rFonts w:ascii="Times New Roman" w:eastAsia="Times New Roman" w:hAnsi="Times New Roman" w:cs="Times New Roman"/>
          <w:sz w:val="24"/>
        </w:rPr>
        <w:t xml:space="preserve"> Nery </w:t>
      </w:r>
      <w:r w:rsidR="005441B3">
        <w:rPr>
          <w:rFonts w:ascii="Times New Roman" w:eastAsia="Times New Roman" w:hAnsi="Times New Roman" w:cs="Times New Roman"/>
          <w:sz w:val="24"/>
        </w:rPr>
        <w:t xml:space="preserve">e a cidadã </w:t>
      </w:r>
      <w:proofErr w:type="spellStart"/>
      <w:r w:rsidR="005441B3">
        <w:rPr>
          <w:rFonts w:ascii="Times New Roman" w:eastAsia="Times New Roman" w:hAnsi="Times New Roman" w:cs="Times New Roman"/>
          <w:sz w:val="24"/>
        </w:rPr>
        <w:t>almense</w:t>
      </w:r>
      <w:proofErr w:type="spellEnd"/>
      <w:r w:rsidR="005441B3">
        <w:rPr>
          <w:rFonts w:ascii="Times New Roman" w:eastAsia="Times New Roman" w:hAnsi="Times New Roman" w:cs="Times New Roman"/>
          <w:sz w:val="24"/>
        </w:rPr>
        <w:t xml:space="preserve"> Eloísa.</w:t>
      </w:r>
      <w:r w:rsidR="005441B3">
        <w:rPr>
          <w:rFonts w:ascii="Times New Roman" w:eastAsia="Times New Roman" w:hAnsi="Times New Roman" w:cs="Times New Roman"/>
          <w:b/>
          <w:sz w:val="24"/>
        </w:rPr>
        <w:t xml:space="preserve"> </w:t>
      </w:r>
      <w:bookmarkStart w:id="0" w:name="_GoBack"/>
      <w:bookmarkEnd w:id="0"/>
      <w:r w:rsidR="00010BA0">
        <w:rPr>
          <w:rFonts w:ascii="Times New Roman" w:eastAsia="Times New Roman" w:hAnsi="Times New Roman" w:cs="Times New Roman"/>
          <w:sz w:val="24"/>
        </w:rPr>
        <w:t>Fez o uso da tribuna os candidatos ao Conselho Tutelar, T</w:t>
      </w:r>
      <w:r w:rsidR="005441B3">
        <w:rPr>
          <w:rFonts w:ascii="Times New Roman" w:eastAsia="Times New Roman" w:hAnsi="Times New Roman" w:cs="Times New Roman"/>
          <w:sz w:val="24"/>
        </w:rPr>
        <w:t xml:space="preserve">ibúrcio, Elda, </w:t>
      </w:r>
      <w:proofErr w:type="spellStart"/>
      <w:r w:rsidR="005441B3">
        <w:rPr>
          <w:rFonts w:ascii="Times New Roman" w:eastAsia="Times New Roman" w:hAnsi="Times New Roman" w:cs="Times New Roman"/>
          <w:sz w:val="24"/>
        </w:rPr>
        <w:t>Marineiva</w:t>
      </w:r>
      <w:proofErr w:type="spellEnd"/>
      <w:r w:rsidR="00010BA0">
        <w:rPr>
          <w:rFonts w:ascii="Times New Roman" w:eastAsia="Times New Roman" w:hAnsi="Times New Roman" w:cs="Times New Roman"/>
          <w:sz w:val="24"/>
        </w:rPr>
        <w:t xml:space="preserve">, </w:t>
      </w:r>
      <w:proofErr w:type="spellStart"/>
      <w:r w:rsidR="00010BA0">
        <w:rPr>
          <w:rFonts w:ascii="Times New Roman" w:eastAsia="Times New Roman" w:hAnsi="Times New Roman" w:cs="Times New Roman"/>
          <w:sz w:val="24"/>
        </w:rPr>
        <w:t>Lud</w:t>
      </w:r>
      <w:r w:rsidR="005441B3">
        <w:rPr>
          <w:rFonts w:ascii="Times New Roman" w:eastAsia="Times New Roman" w:hAnsi="Times New Roman" w:cs="Times New Roman"/>
          <w:sz w:val="24"/>
        </w:rPr>
        <w:t>imil</w:t>
      </w:r>
      <w:r w:rsidR="00010BA0">
        <w:rPr>
          <w:rFonts w:ascii="Times New Roman" w:eastAsia="Times New Roman" w:hAnsi="Times New Roman" w:cs="Times New Roman"/>
          <w:sz w:val="24"/>
        </w:rPr>
        <w:t>a</w:t>
      </w:r>
      <w:proofErr w:type="spellEnd"/>
      <w:r w:rsidR="00010BA0">
        <w:rPr>
          <w:rFonts w:ascii="Times New Roman" w:eastAsia="Times New Roman" w:hAnsi="Times New Roman" w:cs="Times New Roman"/>
          <w:sz w:val="24"/>
        </w:rPr>
        <w:t xml:space="preserve">, Rebeca, </w:t>
      </w:r>
      <w:proofErr w:type="spellStart"/>
      <w:r w:rsidR="00316E22">
        <w:rPr>
          <w:rFonts w:ascii="Times New Roman" w:eastAsia="Times New Roman" w:hAnsi="Times New Roman" w:cs="Times New Roman"/>
          <w:sz w:val="24"/>
        </w:rPr>
        <w:t>Floraci</w:t>
      </w:r>
      <w:proofErr w:type="spellEnd"/>
      <w:r w:rsidR="00316E22">
        <w:rPr>
          <w:rFonts w:ascii="Times New Roman" w:eastAsia="Times New Roman" w:hAnsi="Times New Roman" w:cs="Times New Roman"/>
          <w:sz w:val="24"/>
        </w:rPr>
        <w:t>, Már</w:t>
      </w:r>
      <w:r w:rsidR="005441B3">
        <w:rPr>
          <w:rFonts w:ascii="Times New Roman" w:eastAsia="Times New Roman" w:hAnsi="Times New Roman" w:cs="Times New Roman"/>
          <w:sz w:val="24"/>
        </w:rPr>
        <w:t xml:space="preserve">cia, </w:t>
      </w:r>
      <w:proofErr w:type="spellStart"/>
      <w:r w:rsidR="005441B3">
        <w:rPr>
          <w:rFonts w:ascii="Times New Roman" w:eastAsia="Times New Roman" w:hAnsi="Times New Roman" w:cs="Times New Roman"/>
          <w:sz w:val="24"/>
        </w:rPr>
        <w:t>Jucelimar</w:t>
      </w:r>
      <w:proofErr w:type="spellEnd"/>
      <w:r w:rsidR="005441B3">
        <w:rPr>
          <w:rFonts w:ascii="Times New Roman" w:eastAsia="Times New Roman" w:hAnsi="Times New Roman" w:cs="Times New Roman"/>
          <w:sz w:val="24"/>
        </w:rPr>
        <w:t xml:space="preserve">, Renata, </w:t>
      </w:r>
      <w:proofErr w:type="spellStart"/>
      <w:r w:rsidR="005441B3">
        <w:rPr>
          <w:rFonts w:ascii="Times New Roman" w:eastAsia="Times New Roman" w:hAnsi="Times New Roman" w:cs="Times New Roman"/>
          <w:sz w:val="24"/>
        </w:rPr>
        <w:t>Rosilma</w:t>
      </w:r>
      <w:proofErr w:type="spellEnd"/>
      <w:r w:rsidR="005441B3">
        <w:rPr>
          <w:rFonts w:ascii="Times New Roman" w:eastAsia="Times New Roman" w:hAnsi="Times New Roman" w:cs="Times New Roman"/>
          <w:sz w:val="24"/>
        </w:rPr>
        <w:t xml:space="preserve"> e</w:t>
      </w:r>
      <w:r w:rsidR="00316E22">
        <w:rPr>
          <w:rFonts w:ascii="Times New Roman" w:eastAsia="Times New Roman" w:hAnsi="Times New Roman" w:cs="Times New Roman"/>
          <w:sz w:val="24"/>
        </w:rPr>
        <w:t xml:space="preserve"> </w:t>
      </w:r>
      <w:proofErr w:type="spellStart"/>
      <w:r w:rsidR="00316E22">
        <w:rPr>
          <w:rFonts w:ascii="Times New Roman" w:eastAsia="Times New Roman" w:hAnsi="Times New Roman" w:cs="Times New Roman"/>
          <w:sz w:val="24"/>
        </w:rPr>
        <w:t>Vilmenia</w:t>
      </w:r>
      <w:proofErr w:type="spellEnd"/>
      <w:r w:rsidR="005441B3">
        <w:rPr>
          <w:rFonts w:ascii="Times New Roman" w:eastAsia="Times New Roman" w:hAnsi="Times New Roman" w:cs="Times New Roman"/>
          <w:sz w:val="24"/>
        </w:rPr>
        <w:t xml:space="preserve">. Não havendo mais quem quisesse usar a tribuna </w:t>
      </w:r>
      <w:r>
        <w:rPr>
          <w:rFonts w:ascii="Times New Roman" w:eastAsia="Times New Roman" w:hAnsi="Times New Roman" w:cs="Times New Roman"/>
          <w:sz w:val="24"/>
        </w:rPr>
        <w:t>o senhor presidente franqueou a tribuna aos vereadores por 10 (dez) minutos.</w:t>
      </w:r>
      <w:r w:rsidR="005441B3">
        <w:rPr>
          <w:rFonts w:ascii="Times New Roman" w:eastAsia="Times New Roman" w:hAnsi="Times New Roman" w:cs="Times New Roman"/>
          <w:sz w:val="24"/>
        </w:rPr>
        <w:t xml:space="preserve"> </w:t>
      </w:r>
      <w:r w:rsidR="00646332">
        <w:rPr>
          <w:rFonts w:ascii="Times New Roman" w:eastAsia="Times New Roman" w:hAnsi="Times New Roman" w:cs="Times New Roman"/>
          <w:sz w:val="24"/>
        </w:rPr>
        <w:t xml:space="preserve">Fez o uso da tribuna os vereadores Karla Taianna Xavier Franco, </w:t>
      </w:r>
      <w:proofErr w:type="spellStart"/>
      <w:r w:rsidR="00646332">
        <w:rPr>
          <w:rFonts w:ascii="Times New Roman" w:eastAsia="Times New Roman" w:hAnsi="Times New Roman" w:cs="Times New Roman"/>
          <w:sz w:val="24"/>
        </w:rPr>
        <w:t>Narsizio</w:t>
      </w:r>
      <w:proofErr w:type="spellEnd"/>
      <w:r w:rsidR="00646332">
        <w:rPr>
          <w:rFonts w:ascii="Times New Roman" w:eastAsia="Times New Roman" w:hAnsi="Times New Roman" w:cs="Times New Roman"/>
          <w:sz w:val="24"/>
        </w:rPr>
        <w:t xml:space="preserve"> Marcos Alves Borges, </w:t>
      </w:r>
      <w:proofErr w:type="spellStart"/>
      <w:r w:rsidR="00646332">
        <w:rPr>
          <w:rFonts w:ascii="Times New Roman" w:eastAsia="Times New Roman" w:hAnsi="Times New Roman" w:cs="Times New Roman"/>
          <w:sz w:val="24"/>
        </w:rPr>
        <w:lastRenderedPageBreak/>
        <w:t>Eleoterio</w:t>
      </w:r>
      <w:proofErr w:type="spellEnd"/>
      <w:r w:rsidR="00646332">
        <w:rPr>
          <w:rFonts w:ascii="Times New Roman" w:eastAsia="Times New Roman" w:hAnsi="Times New Roman" w:cs="Times New Roman"/>
          <w:sz w:val="24"/>
        </w:rPr>
        <w:t xml:space="preserve"> Silva Ribeiro de Freitas Neto, Josiane Pimenta, Osvaldo Xavier de Souza, José Maria Félix da Silva, Gabriel Quintanilha de Cerqueira Lopes, Erivelton Chagas Santos e Eurismar </w:t>
      </w:r>
      <w:r w:rsidR="005441B3">
        <w:rPr>
          <w:rFonts w:ascii="Times New Roman" w:eastAsia="Times New Roman" w:hAnsi="Times New Roman" w:cs="Times New Roman"/>
          <w:sz w:val="24"/>
        </w:rPr>
        <w:t>Rodrigues Neto.</w:t>
      </w:r>
      <w:r w:rsidR="005441B3">
        <w:rPr>
          <w:rFonts w:ascii="Times New Roman" w:eastAsia="Times New Roman" w:hAnsi="Times New Roman" w:cs="Times New Roman"/>
          <w:sz w:val="24"/>
        </w:rPr>
        <w:t xml:space="preserve"> Todas as falas e toda sessão esta registrado em áudio nos arquivos da câmara.</w:t>
      </w:r>
      <w:r w:rsidR="005441B3">
        <w:rPr>
          <w:rFonts w:ascii="Times New Roman" w:eastAsia="Times New Roman" w:hAnsi="Times New Roman" w:cs="Times New Roman"/>
          <w:sz w:val="24"/>
        </w:rPr>
        <w:t xml:space="preserve"> </w:t>
      </w:r>
      <w:r>
        <w:rPr>
          <w:rFonts w:ascii="Times New Roman" w:eastAsia="Times New Roman" w:hAnsi="Times New Roman" w:cs="Times New Roman"/>
          <w:sz w:val="24"/>
        </w:rPr>
        <w:t>Não havendo mais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12 dias do mês de setembro de 2023.</w:t>
      </w:r>
    </w:p>
    <w:p w:rsidR="00FE3B3C" w:rsidRDefault="00FE3B3C">
      <w:pPr>
        <w:spacing w:after="160" w:line="259" w:lineRule="auto"/>
        <w:jc w:val="both"/>
        <w:rPr>
          <w:rFonts w:ascii="Times New Roman" w:eastAsia="Times New Roman" w:hAnsi="Times New Roman" w:cs="Times New Roman"/>
          <w:sz w:val="24"/>
        </w:rPr>
      </w:pPr>
    </w:p>
    <w:sectPr w:rsidR="00FE3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3C"/>
    <w:rsid w:val="00010BA0"/>
    <w:rsid w:val="00316E22"/>
    <w:rsid w:val="00364D84"/>
    <w:rsid w:val="00430616"/>
    <w:rsid w:val="005441B3"/>
    <w:rsid w:val="00646332"/>
    <w:rsid w:val="009C6419"/>
    <w:rsid w:val="00FE3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2</cp:revision>
  <dcterms:created xsi:type="dcterms:W3CDTF">2023-09-18T11:17:00Z</dcterms:created>
  <dcterms:modified xsi:type="dcterms:W3CDTF">2023-09-18T11:17:00Z</dcterms:modified>
</cp:coreProperties>
</file>