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1A6A" w:rsidRPr="00703649" w:rsidRDefault="00C43D1F" w:rsidP="007D11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49">
        <w:rPr>
          <w:rFonts w:ascii="Times New Roman" w:eastAsia="Times New Roman" w:hAnsi="Times New Roman" w:cs="Times New Roman"/>
          <w:b/>
          <w:sz w:val="24"/>
          <w:szCs w:val="24"/>
        </w:rPr>
        <w:t>ATA da 07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Pr="00703649">
        <w:rPr>
          <w:rFonts w:ascii="Times New Roman" w:eastAsia="Times New Roman" w:hAnsi="Times New Roman" w:cs="Times New Roman"/>
          <w:b/>
          <w:sz w:val="24"/>
          <w:szCs w:val="24"/>
        </w:rPr>
        <w:t>sétima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Pr="0070364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A4380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>março</w:t>
      </w:r>
      <w:r w:rsidR="00CD7DDF" w:rsidRPr="00703649">
        <w:rPr>
          <w:rFonts w:ascii="Times New Roman" w:eastAsia="Times New Roman" w:hAnsi="Times New Roman" w:cs="Times New Roman"/>
          <w:sz w:val="24"/>
          <w:szCs w:val="24"/>
        </w:rPr>
        <w:t xml:space="preserve"> de 2024, Às 2</w:t>
      </w:r>
      <w:r w:rsidR="00265521" w:rsidRPr="007036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3649" w:rsidRPr="007036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46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703649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703649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9924D3" w:rsidRPr="00703649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9924D3" w:rsidRPr="00703649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9924D3" w:rsidRPr="00703649">
        <w:rPr>
          <w:rFonts w:ascii="Times New Roman" w:eastAsia="Times New Roman" w:hAnsi="Times New Roman" w:cs="Times New Roman"/>
          <w:sz w:val="24"/>
          <w:szCs w:val="24"/>
        </w:rPr>
        <w:t xml:space="preserve"> Rodrigues Neto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3875" w:rsidRPr="00703649">
        <w:rPr>
          <w:rFonts w:ascii="Times New Roman" w:eastAsia="Times New Roman" w:hAnsi="Times New Roman" w:cs="Times New Roman"/>
          <w:sz w:val="24"/>
          <w:szCs w:val="24"/>
        </w:rPr>
        <w:t>Eleotério</w:t>
      </w:r>
      <w:proofErr w:type="spellEnd"/>
      <w:r w:rsidR="00D53875" w:rsidRPr="00703649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Neto, 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 Maria Felix da Silva</w:t>
      </w:r>
      <w:r w:rsidR="00A018A4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703649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proofErr w:type="spellStart"/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 Chagas S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70364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703649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703649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o senhor presidente convidou o</w:t>
      </w:r>
      <w:r w:rsidR="007A4380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703649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703649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046C0E" w:rsidRPr="0070364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C0E" w:rsidRPr="00703649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046C0E" w:rsidRPr="00703649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2E4AF5" w:rsidRPr="0070364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D11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3649" w:rsidRPr="00703649">
        <w:rPr>
          <w:rFonts w:ascii="Times New Roman" w:hAnsi="Times New Roman"/>
          <w:b/>
          <w:bCs/>
          <w:sz w:val="24"/>
          <w:szCs w:val="24"/>
        </w:rPr>
        <w:t xml:space="preserve">Requerimento n° 001/2024. </w:t>
      </w:r>
      <w:r w:rsidR="00703649" w:rsidRPr="00703649">
        <w:rPr>
          <w:rFonts w:ascii="Times New Roman" w:hAnsi="Times New Roman"/>
          <w:bCs/>
          <w:sz w:val="24"/>
          <w:szCs w:val="24"/>
        </w:rPr>
        <w:t xml:space="preserve">Autoria do vereador </w:t>
      </w:r>
      <w:proofErr w:type="spellStart"/>
      <w:r w:rsidR="00703649" w:rsidRPr="00703649">
        <w:rPr>
          <w:rFonts w:ascii="Times New Roman" w:hAnsi="Times New Roman"/>
          <w:bCs/>
          <w:sz w:val="24"/>
          <w:szCs w:val="24"/>
        </w:rPr>
        <w:t>Erivelton</w:t>
      </w:r>
      <w:proofErr w:type="spellEnd"/>
      <w:r w:rsidR="00703649" w:rsidRPr="00703649">
        <w:rPr>
          <w:rFonts w:ascii="Times New Roman" w:hAnsi="Times New Roman"/>
          <w:bCs/>
          <w:sz w:val="24"/>
          <w:szCs w:val="24"/>
        </w:rPr>
        <w:t xml:space="preserve"> Chagas Santos. Requer ao executivo municipal que faça praça em setor Aeroporto. Protocolado dia 19 de março de 2024.</w:t>
      </w:r>
      <w:r w:rsidR="007D11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3649" w:rsidRPr="00703649">
        <w:rPr>
          <w:rFonts w:ascii="Times New Roman" w:hAnsi="Times New Roman"/>
          <w:b/>
          <w:bCs/>
          <w:sz w:val="24"/>
          <w:szCs w:val="24"/>
        </w:rPr>
        <w:t>Requerimento n° 002/2024.</w:t>
      </w:r>
      <w:r w:rsidR="00703649" w:rsidRPr="00703649">
        <w:rPr>
          <w:rFonts w:ascii="Times New Roman" w:hAnsi="Times New Roman"/>
          <w:bCs/>
          <w:sz w:val="24"/>
          <w:szCs w:val="24"/>
        </w:rPr>
        <w:t xml:space="preserve"> Autoria do vereador </w:t>
      </w:r>
      <w:proofErr w:type="spellStart"/>
      <w:r w:rsidR="00703649" w:rsidRPr="00703649">
        <w:rPr>
          <w:rFonts w:ascii="Times New Roman" w:hAnsi="Times New Roman"/>
          <w:bCs/>
          <w:sz w:val="24"/>
          <w:szCs w:val="24"/>
        </w:rPr>
        <w:t>Erivelton</w:t>
      </w:r>
      <w:proofErr w:type="spellEnd"/>
      <w:r w:rsidR="00703649" w:rsidRPr="00703649">
        <w:rPr>
          <w:rFonts w:ascii="Times New Roman" w:hAnsi="Times New Roman"/>
          <w:bCs/>
          <w:sz w:val="24"/>
          <w:szCs w:val="24"/>
        </w:rPr>
        <w:t xml:space="preserve"> Chagas Santos. Requer ao executivo municipal que faça uniformes e forneça EPI (Equipamento de Proteção Individual) para funcionários da Garagem. Protocolado dia 19 de março de 2024.</w:t>
      </w:r>
      <w:r w:rsidR="007D11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D7DDF" w:rsidRPr="0070364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703649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70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703649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703649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70364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703649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649" w:rsidRPr="00703649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51B4D" w:rsidRPr="00703649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703649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703649">
        <w:rPr>
          <w:rFonts w:ascii="Times New Roman" w:eastAsia="Times New Roman" w:hAnsi="Times New Roman" w:cs="Times New Roman"/>
          <w:sz w:val="24"/>
          <w:szCs w:val="24"/>
        </w:rPr>
        <w:t>s</w:t>
      </w:r>
      <w:r w:rsidR="00703649" w:rsidRPr="00703649">
        <w:rPr>
          <w:rFonts w:ascii="Times New Roman" w:hAnsi="Times New Roman" w:cs="Times New Roman"/>
          <w:bCs/>
          <w:sz w:val="24"/>
          <w:szCs w:val="24"/>
        </w:rPr>
        <w:t>.</w:t>
      </w:r>
      <w:r w:rsidR="007D11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3649" w:rsidRPr="00703649">
        <w:rPr>
          <w:rFonts w:ascii="Times New Roman" w:hAnsi="Times New Roman"/>
          <w:b/>
          <w:bCs/>
          <w:sz w:val="24"/>
          <w:szCs w:val="24"/>
        </w:rPr>
        <w:t xml:space="preserve">Parecer conjunto das Comissões. </w:t>
      </w:r>
      <w:r w:rsidR="00703649" w:rsidRPr="00703649">
        <w:rPr>
          <w:rFonts w:ascii="Times New Roman" w:hAnsi="Times New Roman"/>
          <w:bCs/>
          <w:sz w:val="24"/>
          <w:szCs w:val="24"/>
        </w:rPr>
        <w:t>Finanças, Orçamento, Tributação, Fiscalização e Controle. Comissão de Administração, Trabalho, Transporte, Agricultura, Comércio, Desenvolvimento urbano, Serviços públicos e Turismo. Comissão Constituição, Justiça e Redação. Ao projeto de lei nº 002/2024.</w:t>
      </w:r>
      <w:r w:rsidR="007D11F0">
        <w:rPr>
          <w:rFonts w:ascii="Times New Roman" w:hAnsi="Times New Roman"/>
          <w:bCs/>
          <w:sz w:val="24"/>
          <w:szCs w:val="24"/>
        </w:rPr>
        <w:t xml:space="preserve"> O parecer foi lido, discutido, votado e aprovado por unanimidade de votos.</w:t>
      </w:r>
      <w:r w:rsidR="007D11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3649" w:rsidRPr="00703649">
        <w:rPr>
          <w:rFonts w:ascii="Times New Roman" w:hAnsi="Times New Roman"/>
          <w:b/>
          <w:bCs/>
          <w:sz w:val="24"/>
          <w:szCs w:val="24"/>
        </w:rPr>
        <w:t xml:space="preserve">Projeto de lei n° 002/2024. </w:t>
      </w:r>
      <w:r w:rsidR="00703649" w:rsidRPr="00703649">
        <w:rPr>
          <w:rFonts w:ascii="Times New Roman" w:hAnsi="Times New Roman"/>
          <w:bCs/>
          <w:sz w:val="24"/>
          <w:szCs w:val="24"/>
        </w:rPr>
        <w:t xml:space="preserve">Autoria do Executivo Municipal. Dispõe sobre a alteração da Lei n° 089/2009, de 28 de fevereiro de 2009, que dispõe sobre a Estrutura Administrativa e Plano de Classificação de Cargos e Salários da Prefeitura de Almas, para criar a Secretaria Municipal da Mulher e, adota outras providências. Protocolado dia 12 de março de 2024. </w:t>
      </w:r>
      <w:r w:rsidR="007D11F0">
        <w:rPr>
          <w:rFonts w:ascii="Times New Roman" w:hAnsi="Times New Roman"/>
          <w:bCs/>
          <w:sz w:val="24"/>
          <w:szCs w:val="24"/>
        </w:rPr>
        <w:t>O projeto foi lido, discutido, votado e aprovado por unanimidade de votos pela primeira vez.</w:t>
      </w:r>
      <w:r w:rsidR="007D11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C58D1" w:rsidRPr="00703649">
        <w:rPr>
          <w:rFonts w:ascii="Times New Roman" w:hAnsi="Times New Roman" w:cs="Times New Roman"/>
          <w:sz w:val="24"/>
          <w:szCs w:val="24"/>
        </w:rPr>
        <w:t>Pela</w:t>
      </w:r>
      <w:r w:rsidR="00481700" w:rsidRPr="00703649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703649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703649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7036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703649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D11F0">
        <w:rPr>
          <w:rFonts w:ascii="Times New Roman" w:eastAsia="Times New Roman" w:hAnsi="Times New Roman" w:cs="Times New Roman"/>
          <w:sz w:val="24"/>
          <w:szCs w:val="24"/>
        </w:rPr>
        <w:t>Fez</w:t>
      </w:r>
      <w:proofErr w:type="gramEnd"/>
      <w:r w:rsidR="007D11F0">
        <w:rPr>
          <w:rFonts w:ascii="Times New Roman" w:eastAsia="Times New Roman" w:hAnsi="Times New Roman" w:cs="Times New Roman"/>
          <w:sz w:val="24"/>
          <w:szCs w:val="24"/>
        </w:rPr>
        <w:t xml:space="preserve"> uso da tribuna João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Albuquerque</w:t>
      </w:r>
      <w:r w:rsidR="007D11F0">
        <w:rPr>
          <w:rFonts w:ascii="Times New Roman" w:eastAsia="Times New Roman" w:hAnsi="Times New Roman" w:cs="Times New Roman"/>
          <w:sz w:val="24"/>
          <w:szCs w:val="24"/>
        </w:rPr>
        <w:t xml:space="preserve"> Filho, presidente da Agro Sudeste cumprimentou a todos e na oportunidade apr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esentou o cronograma do evento, </w:t>
      </w:r>
      <w:r w:rsidR="007D11F0">
        <w:rPr>
          <w:rFonts w:ascii="Times New Roman" w:eastAsia="Times New Roman" w:hAnsi="Times New Roman" w:cs="Times New Roman"/>
          <w:sz w:val="24"/>
          <w:szCs w:val="24"/>
        </w:rPr>
        <w:t>fez o convite e explanou sobre a feira.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9EA">
        <w:rPr>
          <w:rFonts w:ascii="Times New Roman" w:eastAsia="Times New Roman" w:hAnsi="Times New Roman" w:cs="Times New Roman"/>
          <w:sz w:val="24"/>
          <w:szCs w:val="24"/>
        </w:rPr>
        <w:t>N</w:t>
      </w:r>
      <w:r w:rsidR="007D11F0">
        <w:rPr>
          <w:rFonts w:ascii="Times New Roman" w:eastAsia="Times New Roman" w:hAnsi="Times New Roman" w:cs="Times New Roman"/>
          <w:sz w:val="24"/>
          <w:szCs w:val="24"/>
        </w:rPr>
        <w:t xml:space="preserve">ão havendo mais 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>quem quisesse usar a tribuna</w:t>
      </w:r>
      <w:r w:rsidR="00FF7AFE" w:rsidRPr="007036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o senhor presidente franqueou a tribuna aos vereadores por 10 (dez) </w:t>
      </w:r>
      <w:r w:rsidR="005A53FA" w:rsidRPr="00703649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A7F8A" w:rsidRPr="00703649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8A0331" w:rsidRPr="00703649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87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703649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703649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703649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703649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703649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7D11F0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15537" w:rsidRPr="00703649">
        <w:rPr>
          <w:rFonts w:ascii="Times New Roman" w:eastAsia="Times New Roman" w:hAnsi="Times New Roman" w:cs="Times New Roman"/>
          <w:sz w:val="24"/>
          <w:szCs w:val="24"/>
        </w:rPr>
        <w:t>março</w:t>
      </w:r>
      <w:r w:rsidR="00CD7DDF" w:rsidRPr="00703649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70364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11A6A" w:rsidRPr="00703649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54C9"/>
    <w:rsid w:val="00046C0E"/>
    <w:rsid w:val="000B118E"/>
    <w:rsid w:val="000C0064"/>
    <w:rsid w:val="000C1F97"/>
    <w:rsid w:val="00101143"/>
    <w:rsid w:val="0013336E"/>
    <w:rsid w:val="001C58D1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94FF5"/>
    <w:rsid w:val="003C6D42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844E4"/>
    <w:rsid w:val="005A53FA"/>
    <w:rsid w:val="005E5999"/>
    <w:rsid w:val="00657EF3"/>
    <w:rsid w:val="00664D04"/>
    <w:rsid w:val="00677CDA"/>
    <w:rsid w:val="006B43D6"/>
    <w:rsid w:val="006B7465"/>
    <w:rsid w:val="00703649"/>
    <w:rsid w:val="00754015"/>
    <w:rsid w:val="0077047D"/>
    <w:rsid w:val="007A4380"/>
    <w:rsid w:val="007B2FDB"/>
    <w:rsid w:val="007D11F0"/>
    <w:rsid w:val="007D483F"/>
    <w:rsid w:val="007D67EF"/>
    <w:rsid w:val="007E1E9B"/>
    <w:rsid w:val="00801511"/>
    <w:rsid w:val="00815537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A018A4"/>
    <w:rsid w:val="00A82E79"/>
    <w:rsid w:val="00A840C8"/>
    <w:rsid w:val="00A90702"/>
    <w:rsid w:val="00AC0E64"/>
    <w:rsid w:val="00B07304"/>
    <w:rsid w:val="00B10E6E"/>
    <w:rsid w:val="00B1509F"/>
    <w:rsid w:val="00C0345E"/>
    <w:rsid w:val="00C05543"/>
    <w:rsid w:val="00C43D1F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05014"/>
    <w:rsid w:val="00E229EA"/>
    <w:rsid w:val="00E42BD8"/>
    <w:rsid w:val="00E936E9"/>
    <w:rsid w:val="00EF29B5"/>
    <w:rsid w:val="00F02511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F703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13</cp:revision>
  <cp:lastPrinted>2024-03-21T22:45:00Z</cp:lastPrinted>
  <dcterms:created xsi:type="dcterms:W3CDTF">2024-03-11T12:51:00Z</dcterms:created>
  <dcterms:modified xsi:type="dcterms:W3CDTF">2024-03-21T22:46:00Z</dcterms:modified>
</cp:coreProperties>
</file>