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B161" w14:textId="77777777" w:rsidR="005E5999" w:rsidRPr="00C649E9" w:rsidRDefault="005E5999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E93D5" w14:textId="77777777" w:rsidR="005A53FC" w:rsidRPr="00C649E9" w:rsidRDefault="005A53FC" w:rsidP="00C64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65CC9173" w:rsidR="00D11A6A" w:rsidRPr="00D15D7E" w:rsidRDefault="009F5C72" w:rsidP="00AD679A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AD679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AD679A">
        <w:rPr>
          <w:rFonts w:ascii="Times New Roman" w:eastAsia="Times New Roman" w:hAnsi="Times New Roman" w:cs="Times New Roman"/>
          <w:b/>
          <w:sz w:val="24"/>
          <w:szCs w:val="24"/>
        </w:rPr>
        <w:t>Vigésima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1:18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C649E9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C649E9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C649E9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C649E9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C649E9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C649E9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 xml:space="preserve"> Chagas Santos</w:t>
      </w:r>
      <w:r w:rsidR="000354C9" w:rsidRPr="00C649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096" w:rsidRPr="00C649E9">
        <w:rPr>
          <w:rFonts w:ascii="Times New Roman" w:eastAsia="Times New Roman" w:hAnsi="Times New Roman" w:cs="Times New Roman"/>
          <w:sz w:val="24"/>
          <w:szCs w:val="24"/>
        </w:rPr>
        <w:t>esteve ausente vereador</w:t>
      </w:r>
      <w:r w:rsidR="00A95370" w:rsidRPr="00A9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370" w:rsidRPr="00C649E9">
        <w:rPr>
          <w:rFonts w:ascii="Times New Roman" w:eastAsia="Times New Roman" w:hAnsi="Times New Roman" w:cs="Times New Roman"/>
          <w:sz w:val="24"/>
          <w:szCs w:val="24"/>
        </w:rPr>
        <w:t>Gabriel Quintanilha de C. Lopes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C649E9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C649E9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C649E9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C649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que não teve matérias.</w:t>
      </w:r>
      <w:r w:rsidR="00D15D7E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C649E9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C64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C649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C649E9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C649E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C649E9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C72D5C" w:rsidRPr="00C649E9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>s</w:t>
      </w:r>
      <w:r w:rsidR="00AD67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Requerimento n° 004/2024.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vereadora Josiane Pimenta. Requer ao Executivo Municipal que isole palco na área externa do Centro Educacional Municipal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Gesuíta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Barbosa dos Santos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Pacini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Protocolado dia 16 de maio de 2024.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 requerimento foi lido, discutido, votado e aprovado por unanimidade de votos. 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n° 005/2024.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Narcizo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Marcos Alves Borges. Requer ao Executivo Municipal que faça reforma da ponte sobre o córrego Gameleira. Protocolado dia 16 de maio de 2024.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requerimento foi lido, discutido, votado e apr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ovado por unanimidade de votos.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 w:rsidRPr="00D15D7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Requerimento de n° 001/2024. </w:t>
      </w:r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Eurismar</w:t>
      </w:r>
      <w:proofErr w:type="spellEnd"/>
      <w:r w:rsidR="00AD679A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Rodrigues Neto. Requer ao Executivo Municipal que faça pavimentação asfáltica ou implantação de bloquetes nas ruas 01, 03 e 05 do setor Monjolo. Protocolado dia 16 de maio de 2024.</w:t>
      </w:r>
      <w:r w:rsidR="00AD679A" w:rsidRP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 requerimento foi lido, discutido, votado e apr</w:t>
      </w:r>
      <w:r w:rsidR="00AD67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ovado por unanimidade de votos.</w:t>
      </w:r>
      <w:bookmarkStart w:id="0" w:name="_GoBack"/>
      <w:bookmarkEnd w:id="0"/>
      <w:r w:rsidR="00D15D7E" w:rsidRPr="00D15D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>Pela</w:t>
      </w:r>
      <w:r w:rsidR="00481700" w:rsidRPr="00C649E9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C649E9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C649E9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C649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C649E9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C649E9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C649E9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C649E9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C649E9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5D6C3D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C649E9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C649E9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C649E9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C649E9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C649E9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15D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0593" w:rsidRPr="00C64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020568" w:rsidRPr="00C649E9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CD7DDF" w:rsidRPr="00C649E9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C649E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D15D7E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18</cp:revision>
  <cp:lastPrinted>2024-05-16T23:09:00Z</cp:lastPrinted>
  <dcterms:created xsi:type="dcterms:W3CDTF">2024-05-08T14:47:00Z</dcterms:created>
  <dcterms:modified xsi:type="dcterms:W3CDTF">2024-06-03T14:07:00Z</dcterms:modified>
</cp:coreProperties>
</file>