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C615" w14:textId="77777777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65B67" w14:textId="77777777" w:rsidR="00636F72" w:rsidRDefault="00636F72" w:rsidP="00636F7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A11B1" w14:textId="2BBAF3C3" w:rsidR="00D11A6A" w:rsidRPr="00636F72" w:rsidRDefault="009F5C72" w:rsidP="00636F72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B35BDC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B35BDC">
        <w:rPr>
          <w:rFonts w:ascii="Times New Roman" w:eastAsia="Times New Roman" w:hAnsi="Times New Roman" w:cs="Times New Roman"/>
          <w:b/>
          <w:sz w:val="24"/>
          <w:szCs w:val="24"/>
        </w:rPr>
        <w:t>vigésima terceir</w:t>
      </w:r>
      <w:r w:rsidR="004E576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231993" w:rsidRPr="00D47155"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0: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>36</w:t>
      </w:r>
      <w:r w:rsidR="00741D6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47155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47155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Gabriel Quintanilha de C. Lopes,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Osvaldo Xavier de 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47155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47155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, Karla </w:t>
      </w:r>
      <w:proofErr w:type="spellStart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D47155">
        <w:rPr>
          <w:rFonts w:ascii="Times New Roman" w:eastAsia="Times New Roman" w:hAnsi="Times New Roman" w:cs="Times New Roman"/>
          <w:sz w:val="24"/>
          <w:szCs w:val="24"/>
        </w:rPr>
        <w:t>Xavier Franco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2E0" w:rsidRPr="00D47155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47155">
        <w:rPr>
          <w:rFonts w:ascii="Times New Roman" w:eastAsia="Times New Roman" w:hAnsi="Times New Roman" w:cs="Times New Roman"/>
          <w:sz w:val="24"/>
          <w:szCs w:val="24"/>
        </w:rPr>
        <w:t xml:space="preserve">osiane Pimenta e </w:t>
      </w:r>
      <w:proofErr w:type="spellStart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 Chagas Santo</w:t>
      </w:r>
      <w:r w:rsidR="00A95370" w:rsidRPr="00D47155">
        <w:rPr>
          <w:rFonts w:ascii="Times New Roman" w:eastAsia="Times New Roman" w:hAnsi="Times New Roman" w:cs="Times New Roman"/>
          <w:sz w:val="24"/>
          <w:szCs w:val="24"/>
        </w:rPr>
        <w:t>s</w:t>
      </w:r>
      <w:r w:rsidR="00D15D7E" w:rsidRPr="00D47155">
        <w:rPr>
          <w:rFonts w:ascii="Times New Roman" w:eastAsia="Times New Roman" w:hAnsi="Times New Roman" w:cs="Times New Roman"/>
          <w:sz w:val="24"/>
          <w:szCs w:val="24"/>
        </w:rPr>
        <w:t>. E</w:t>
      </w:r>
      <w:r w:rsidR="00481700" w:rsidRPr="00D47155">
        <w:rPr>
          <w:rFonts w:ascii="Times New Roman" w:eastAsia="Times New Roman" w:hAnsi="Times New Roman" w:cs="Times New Roman"/>
          <w:sz w:val="24"/>
          <w:szCs w:val="24"/>
        </w:rPr>
        <w:t xml:space="preserve">m seguida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47155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47155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471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AD679A" w:rsidRPr="00D47155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B0397C" w:rsidRPr="00D47155">
        <w:rPr>
          <w:rFonts w:ascii="Times New Roman" w:eastAsia="Times New Roman" w:hAnsi="Times New Roman" w:cs="Times New Roman"/>
          <w:sz w:val="24"/>
          <w:szCs w:val="24"/>
        </w:rPr>
        <w:t>as seguintes m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 xml:space="preserve">atérias: 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REQUERIMENTO Nº 004/2024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Autoria vereador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Erivelton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Chagas Santos. Solicita que seja oficiado o excelentíssimo prefeito para que encaminhe Projeto de lei que institua o Centro de Zoonoses. Protocolado dia 25 de junho de 2024.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47155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47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47155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47155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741D61" w:rsidRPr="00D47155">
        <w:rPr>
          <w:rFonts w:ascii="Times New Roman" w:eastAsia="Times New Roman" w:hAnsi="Times New Roman" w:cs="Times New Roman"/>
          <w:sz w:val="24"/>
          <w:szCs w:val="24"/>
        </w:rPr>
        <w:t xml:space="preserve"> teve</w:t>
      </w:r>
      <w:r w:rsidR="00382191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C72D5C" w:rsidRPr="00D47155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>s</w:t>
      </w:r>
      <w:r w:rsidR="00A26C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6A61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</w:t>
      </w:r>
      <w:r w:rsidR="006A6122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equerimento nº 003/2024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Autoria vereador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Erivelton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Chagas Santos. Requer a gerente de COMUNIDADE – Aura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Minerals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parceria para atuação em conjunto com o Poder Executivo no sentido de liberar os caminhões pipas da empresa quando estivem fora do expediente de trabalho para molhar as ruas não pavimentadas da nossa comunidade, e dá outras providencias. Protocolado dia 25 de junho de 2024.</w:t>
      </w:r>
      <w:r w:rsid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requerimento foi lido, discutido, votado e aprovado por unanimidade de votos.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6A61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</w:t>
      </w:r>
      <w:r w:rsidR="006A6122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equerimento nº 002/2024</w:t>
      </w:r>
      <w:r w:rsidR="006A6122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cidadão Rinaldo Moreira da Nobrega. Requer que seja incluído na LOA para o ano de 2025 recursos para reajuste salarial dos servidores municipais da cidade de Almas. Protocolado dia 15 de junho de 2024.</w:t>
      </w:r>
      <w:r w:rsid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requerimento foi lido, discutido, votado e aprovado por unanimidade de votos. </w:t>
      </w:r>
      <w:r w:rsidR="006A61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</w:t>
      </w:r>
      <w:r w:rsidR="006A6122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rojeto de lei nº 01/2024.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 Eleotério Silva Ribeiro de Freitas Neto.  Dispõe sobre nomeação da Praça que </w:t>
      </w:r>
      <w:proofErr w:type="gram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localiza-se</w:t>
      </w:r>
      <w:proofErr w:type="gram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entre a Avenida Tiradentes e Avenida Oriental, saída para pecuária em frente ao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Peg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Pag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Liderança com o nome do Sr. Marcos Pereira Valadares. Prot</w:t>
      </w:r>
      <w:r w:rsidR="006A61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ocolado dia 24 de junho de 2024. O projeto foi lido, discutido, votado e aprovado por unanimidade de votos.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Parecer das comissões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de finanças, orçamento, tributação, fiscalização e controle, e de c</w:t>
      </w:r>
      <w:r w:rsidR="006A61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onstituição, justiça e redação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ao projeto de lei nº 01/2024.</w:t>
      </w:r>
      <w:r w:rsid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parecer foi lido, discutido, votado e aprovado por unanimidade de votos.</w:t>
      </w:r>
      <w:r w:rsid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rojeto de lei nº 01/2024.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vereadora Karla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Taianna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Xavier Franco.  Dispõe sobre denominação da Praça (rotatória) próxima a residência do prefeito Wagner Nepomuceno Carvalho, que passa a denominar-se Praça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Djean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Muniz de Carvalho. Protocolado dia 24 de junho de 2024.</w:t>
      </w:r>
      <w:r w:rsidR="006A61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projeto foi lido, discutido, votado e aprovado por unanimidade de votos. </w:t>
      </w:r>
      <w:r w:rsid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rojeto de lei nº 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01/2024.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Erivelton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Chagas Santos. Dispõe</w:t>
      </w:r>
      <w:r w:rsidR="006A61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sobre denominação da unidade Bá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sica de Saúde – UBS localizada na Rua </w:t>
      </w:r>
      <w:proofErr w:type="gram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04 setor</w:t>
      </w:r>
      <w:proofErr w:type="gram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Monjolo, ao lado da Escola Municipal Raimundo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Cordeiro de Oliveira, que passa a denominar-se UBS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Elpidio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Pereira Rocha. Protocolado dia 04 de dezembro de 2023.</w:t>
      </w:r>
      <w:r w:rsidR="006A61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projeto foi lido, discutido, votado e aprovado por unanimidade de votos.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6A61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</w:t>
      </w:r>
      <w:r w:rsidR="006A6122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oção de aplausos e reconhecimento nº 001/2024</w:t>
      </w:r>
      <w:r w:rsidR="00D34296" w:rsidRPr="00D3429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 vereador </w:t>
      </w:r>
      <w:proofErr w:type="spellStart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Erivelton</w:t>
      </w:r>
      <w:proofErr w:type="spellEnd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Chagas </w:t>
      </w:r>
      <w:bookmarkStart w:id="0" w:name="_GoBack"/>
      <w:bookmarkEnd w:id="0"/>
      <w:r w:rsidR="00D34296" w:rsidRPr="00D342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Santos. Protocolado 26 de junho de 2024.</w:t>
      </w:r>
      <w:r w:rsidR="00636F7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 moção foi lida, discutida, votada e aprovada por unanimidade de votos. </w:t>
      </w:r>
      <w:r w:rsidR="001C58D1" w:rsidRPr="00D47155">
        <w:rPr>
          <w:rFonts w:ascii="Times New Roman" w:hAnsi="Times New Roman" w:cs="Times New Roman"/>
          <w:sz w:val="24"/>
          <w:szCs w:val="24"/>
        </w:rPr>
        <w:t>Pela</w:t>
      </w:r>
      <w:r w:rsidR="00323735" w:rsidRPr="00D47155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47155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47155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471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36F72">
        <w:rPr>
          <w:rFonts w:ascii="Times New Roman" w:eastAsia="Times New Roman" w:hAnsi="Times New Roman" w:cs="Times New Roman"/>
          <w:sz w:val="24"/>
          <w:szCs w:val="24"/>
        </w:rPr>
        <w:t xml:space="preserve"> fizeram o uso da tribuna </w:t>
      </w:r>
      <w:proofErr w:type="spellStart"/>
      <w:r w:rsidR="00636F72">
        <w:rPr>
          <w:rFonts w:ascii="Times New Roman" w:eastAsia="Times New Roman" w:hAnsi="Times New Roman" w:cs="Times New Roman"/>
          <w:sz w:val="24"/>
          <w:szCs w:val="24"/>
        </w:rPr>
        <w:t>Gezuí</w:t>
      </w:r>
      <w:r w:rsidR="006A6122">
        <w:rPr>
          <w:rFonts w:ascii="Times New Roman" w:eastAsia="Times New Roman" w:hAnsi="Times New Roman" w:cs="Times New Roman"/>
          <w:sz w:val="24"/>
          <w:szCs w:val="24"/>
        </w:rPr>
        <w:t>lton</w:t>
      </w:r>
      <w:proofErr w:type="spellEnd"/>
      <w:r w:rsidR="006A6122">
        <w:rPr>
          <w:rFonts w:ascii="Times New Roman" w:eastAsia="Times New Roman" w:hAnsi="Times New Roman" w:cs="Times New Roman"/>
          <w:sz w:val="24"/>
          <w:szCs w:val="24"/>
        </w:rPr>
        <w:t xml:space="preserve">, Lenir, Pastor Lucides, Antônio PT e </w:t>
      </w:r>
      <w:proofErr w:type="spellStart"/>
      <w:r w:rsidR="006A6122">
        <w:rPr>
          <w:rFonts w:ascii="Times New Roman" w:eastAsia="Times New Roman" w:hAnsi="Times New Roman" w:cs="Times New Roman"/>
          <w:sz w:val="24"/>
          <w:szCs w:val="24"/>
        </w:rPr>
        <w:t>Cariacy</w:t>
      </w:r>
      <w:proofErr w:type="spellEnd"/>
      <w:r w:rsidR="006A61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mais </w:t>
      </w:r>
      <w:r w:rsidR="00466095" w:rsidRPr="00D47155">
        <w:rPr>
          <w:rFonts w:ascii="Times New Roman" w:eastAsia="Times New Roman" w:hAnsi="Times New Roman" w:cs="Times New Roman"/>
          <w:sz w:val="24"/>
          <w:szCs w:val="24"/>
        </w:rPr>
        <w:t>quem quisesse usar tribuna</w:t>
      </w:r>
      <w:r w:rsidR="003D0593" w:rsidRPr="00D471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5D7E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3FC" w:rsidRPr="00D47155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47155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045134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 Fez uso da tribuna </w:t>
      </w:r>
      <w:r w:rsidR="006A612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47155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6A6122">
        <w:rPr>
          <w:rFonts w:ascii="Times New Roman" w:eastAsia="Times New Roman" w:hAnsi="Times New Roman" w:cs="Times New Roman"/>
          <w:sz w:val="24"/>
          <w:szCs w:val="24"/>
        </w:rPr>
        <w:t>es</w:t>
      </w:r>
      <w:r w:rsidR="00323735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122">
        <w:rPr>
          <w:rFonts w:ascii="Times New Roman" w:eastAsia="Times New Roman" w:hAnsi="Times New Roman" w:cs="Times New Roman"/>
          <w:sz w:val="24"/>
          <w:szCs w:val="24"/>
        </w:rPr>
        <w:t xml:space="preserve">Chagas Santos, </w:t>
      </w:r>
      <w:proofErr w:type="spellStart"/>
      <w:r w:rsidR="006A6122">
        <w:rPr>
          <w:rFonts w:ascii="Times New Roman" w:eastAsia="Times New Roman" w:hAnsi="Times New Roman" w:cs="Times New Roman"/>
          <w:sz w:val="24"/>
          <w:szCs w:val="24"/>
        </w:rPr>
        <w:t>Narcizo</w:t>
      </w:r>
      <w:proofErr w:type="spellEnd"/>
      <w:r w:rsidR="006A6122">
        <w:rPr>
          <w:rFonts w:ascii="Times New Roman" w:eastAsia="Times New Roman" w:hAnsi="Times New Roman" w:cs="Times New Roman"/>
          <w:sz w:val="24"/>
          <w:szCs w:val="24"/>
        </w:rPr>
        <w:t xml:space="preserve"> Marcos Alves Borges e Eleotério Silva R. Freitas Neto.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C3D" w:rsidRPr="00D47155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47155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 w:rsidRPr="00D47155">
        <w:rPr>
          <w:rFonts w:ascii="Times New Roman" w:eastAsia="Times New Roman" w:hAnsi="Times New Roman" w:cs="Times New Roman"/>
          <w:sz w:val="24"/>
          <w:szCs w:val="24"/>
        </w:rPr>
        <w:t>h</w:t>
      </w:r>
      <w:r w:rsidR="00E10169" w:rsidRPr="00D47155">
        <w:rPr>
          <w:rFonts w:ascii="Times New Roman" w:eastAsia="Times New Roman" w:hAnsi="Times New Roman" w:cs="Times New Roman"/>
          <w:sz w:val="24"/>
          <w:szCs w:val="24"/>
        </w:rPr>
        <w:t>ouve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 mais </w:t>
      </w:r>
      <w:r w:rsidR="002177E6" w:rsidRPr="00D47155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47155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47155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47155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47155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 w:rsidRPr="00D47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BDC">
        <w:rPr>
          <w:rFonts w:ascii="Times New Roman" w:eastAsia="Times New Roman" w:hAnsi="Times New Roman" w:cs="Times New Roman"/>
          <w:sz w:val="24"/>
          <w:szCs w:val="24"/>
        </w:rPr>
        <w:t>26 dias</w:t>
      </w:r>
      <w:r w:rsidR="00327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82" w:rsidRPr="00D47155">
        <w:rPr>
          <w:rFonts w:ascii="Times New Roman" w:eastAsia="Times New Roman" w:hAnsi="Times New Roman" w:cs="Times New Roman"/>
          <w:sz w:val="24"/>
          <w:szCs w:val="24"/>
        </w:rPr>
        <w:t xml:space="preserve">de junho </w:t>
      </w:r>
      <w:r w:rsidR="00CD7DDF" w:rsidRPr="00D47155">
        <w:rPr>
          <w:rFonts w:ascii="Times New Roman" w:eastAsia="Times New Roman" w:hAnsi="Times New Roman" w:cs="Times New Roman"/>
          <w:sz w:val="24"/>
          <w:szCs w:val="24"/>
        </w:rPr>
        <w:t>de 2024</w:t>
      </w:r>
      <w:r w:rsidR="00D92DB9" w:rsidRPr="00D47155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636F72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D21B1"/>
    <w:rsid w:val="002E45B9"/>
    <w:rsid w:val="002E4AF5"/>
    <w:rsid w:val="002E624E"/>
    <w:rsid w:val="002F34A9"/>
    <w:rsid w:val="00323735"/>
    <w:rsid w:val="00327F90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E5763"/>
    <w:rsid w:val="004F3367"/>
    <w:rsid w:val="005667FB"/>
    <w:rsid w:val="005844E4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7CDA"/>
    <w:rsid w:val="006832D4"/>
    <w:rsid w:val="006A6122"/>
    <w:rsid w:val="006B43D6"/>
    <w:rsid w:val="006B7465"/>
    <w:rsid w:val="006C6A82"/>
    <w:rsid w:val="006D3478"/>
    <w:rsid w:val="006E2DA3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230E1"/>
    <w:rsid w:val="0094267B"/>
    <w:rsid w:val="00947CE6"/>
    <w:rsid w:val="00982406"/>
    <w:rsid w:val="009924D3"/>
    <w:rsid w:val="00994F25"/>
    <w:rsid w:val="009D1C1A"/>
    <w:rsid w:val="009F5C72"/>
    <w:rsid w:val="00A018A4"/>
    <w:rsid w:val="00A26C9F"/>
    <w:rsid w:val="00A82E79"/>
    <w:rsid w:val="00A840C8"/>
    <w:rsid w:val="00A90702"/>
    <w:rsid w:val="00A909BD"/>
    <w:rsid w:val="00A95370"/>
    <w:rsid w:val="00AC0E64"/>
    <w:rsid w:val="00AD679A"/>
    <w:rsid w:val="00AE0096"/>
    <w:rsid w:val="00AF3BF4"/>
    <w:rsid w:val="00B0397C"/>
    <w:rsid w:val="00B07304"/>
    <w:rsid w:val="00B10E6E"/>
    <w:rsid w:val="00B1509F"/>
    <w:rsid w:val="00B31183"/>
    <w:rsid w:val="00B35BDC"/>
    <w:rsid w:val="00B84FAF"/>
    <w:rsid w:val="00C0345E"/>
    <w:rsid w:val="00C05543"/>
    <w:rsid w:val="00C23531"/>
    <w:rsid w:val="00C43D1F"/>
    <w:rsid w:val="00C649E9"/>
    <w:rsid w:val="00C72D5C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2024-06-25T23:15:00Z</cp:lastPrinted>
  <dcterms:created xsi:type="dcterms:W3CDTF">2024-06-27T13:37:00Z</dcterms:created>
  <dcterms:modified xsi:type="dcterms:W3CDTF">2024-06-27T21:26:00Z</dcterms:modified>
</cp:coreProperties>
</file>